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4F08" w:rsidRDefault="00605418">
      <w:pPr>
        <w:spacing w:line="360" w:lineRule="auto"/>
        <w:jc w:val="center"/>
        <w:rPr>
          <w:rFonts w:asciiTheme="minorEastAsia" w:eastAsiaTheme="minorEastAsia" w:hAnsiTheme="minorEastAsia" w:cs="微软雅黑"/>
          <w:b/>
          <w:szCs w:val="21"/>
        </w:rPr>
      </w:pPr>
      <w:r>
        <w:rPr>
          <w:rFonts w:asciiTheme="minorEastAsia" w:eastAsiaTheme="minorEastAsia" w:hAnsiTheme="minorEastAsia" w:cs="微软雅黑"/>
          <w:b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55pt;margin-top:838pt;width:35pt;height:23pt;z-index:251658240;mso-position-horizontal-relative:page;mso-position-vertical-relative:top-margin-area">
            <v:imagedata r:id="rId9" o:title=""/>
            <w10:wrap anchorx="page"/>
          </v:shape>
        </w:pict>
      </w:r>
    </w:p>
    <w:p w:rsidR="00064F08" w:rsidRPr="008247B6" w:rsidRDefault="00BA5060">
      <w:pPr>
        <w:pStyle w:val="1"/>
        <w:rPr>
          <w:color w:val="00B050"/>
        </w:rPr>
      </w:pPr>
      <w:r w:rsidRPr="008247B6">
        <w:rPr>
          <w:rFonts w:hint="eastAsia"/>
          <w:color w:val="00B050"/>
        </w:rPr>
        <w:t>《电磁铁</w:t>
      </w:r>
      <w:r w:rsidRPr="008247B6">
        <w:rPr>
          <w:rFonts w:hint="eastAsia"/>
          <w:color w:val="00B050"/>
        </w:rPr>
        <w:t xml:space="preserve">  </w:t>
      </w:r>
      <w:r w:rsidRPr="008247B6">
        <w:rPr>
          <w:rFonts w:hint="eastAsia"/>
          <w:color w:val="00B050"/>
        </w:rPr>
        <w:t>电磁继电器》</w:t>
      </w:r>
    </w:p>
    <w:p w:rsidR="00064F08" w:rsidRDefault="00BA5060">
      <w:pPr>
        <w:adjustRightInd w:val="0"/>
        <w:snapToGrid w:val="0"/>
        <w:spacing w:line="360" w:lineRule="auto"/>
        <w:jc w:val="left"/>
        <w:rPr>
          <w:rFonts w:asciiTheme="minorEastAsia" w:eastAsiaTheme="minorEastAsia" w:hAnsiTheme="minorEastAsia" w:cs="微软雅黑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教学模式介绍：</w:t>
      </w:r>
    </w:p>
    <w:p w:rsidR="00064F08" w:rsidRDefault="00BA5060" w:rsidP="008247B6">
      <w:pPr>
        <w:spacing w:line="360" w:lineRule="auto"/>
        <w:ind w:firstLineChars="200" w:firstLine="480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“传递-接受”教学模式源于赫尔巴特的四段教学法，后来由前苏联</w:t>
      </w:r>
      <w:proofErr w:type="gramStart"/>
      <w:r>
        <w:rPr>
          <w:rFonts w:asciiTheme="minorEastAsia" w:eastAsiaTheme="minorEastAsia" w:hAnsiTheme="minorEastAsia" w:cs="微软雅黑" w:hint="eastAsia"/>
          <w:bCs/>
          <w:sz w:val="24"/>
        </w:rPr>
        <w:t>凯洛</w:t>
      </w:r>
      <w:proofErr w:type="gramEnd"/>
      <w:r>
        <w:rPr>
          <w:rFonts w:asciiTheme="minorEastAsia" w:eastAsiaTheme="minorEastAsia" w:hAnsiTheme="minorEastAsia" w:cs="微软雅黑" w:hint="eastAsia"/>
          <w:bCs/>
          <w:sz w:val="24"/>
        </w:rPr>
        <w:t>夫等人进行改造传入我国。在我国广为流行，很多教师在教学中自觉不自觉地都用这种方法教学。该模式以传授系统知识、培养基本技能为目标。其着眼点在于充分挖掘人的记忆力、推理能力与间接经验在掌握知识方面的作用，使学生比较快速有效地掌握更多的信息量。该模式强调教师的指导作用，认为知识是教师到学生的一种单向传递的作用，非常注重教师的权威性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“传递-接受”教学模式的课程环节：</w:t>
      </w:r>
    </w:p>
    <w:p w:rsidR="00064F08" w:rsidRDefault="00BA5060" w:rsidP="008247B6">
      <w:pPr>
        <w:spacing w:line="360" w:lineRule="auto"/>
        <w:ind w:firstLineChars="200" w:firstLine="480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复习旧课——激发学习动机——讲授新知识——巩固运用——检查评价——间隔性复习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设计思路说明：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1、复习旧课：通电螺线管有什么特点？如何增加它的磁性？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2、激发学习动机：通过设计捡起大头针的情境，引出电磁铁实物。</w:t>
      </w:r>
      <w:r>
        <w:rPr>
          <w:rFonts w:asciiTheme="minorEastAsia" w:eastAsiaTheme="minorEastAsia" w:hAnsiTheme="minorEastAsia" w:cs="微软雅黑" w:hint="eastAsia"/>
          <w:bCs/>
          <w:color w:val="FFFFFF"/>
          <w:sz w:val="4"/>
        </w:rPr>
        <w:t>[来源:Z#xx#k.Com]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3、讲授新知识：通过磁体---通电螺线管---电磁铁的演变，介绍电磁铁，总结它的工作原理，探究电磁铁的磁性强弱和哪些因素有关，让学生经历实验探究的脱层，侧重猜想、分析归纳等要素的训练；通过生产中弱电流控制强电流的实例引入电磁继电器，以了解电磁铁的广泛应用，培养学生从生产、生活中发现问题、提出问题、解决问题，培养学生的问题意识和分析解决问题的能力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4、巩固运用：通过几种生活中常见的电磁继电器的工作过程的分析，理解它的工作原理和设计。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教材分析</w:t>
      </w:r>
    </w:p>
    <w:p w:rsidR="00064F08" w:rsidRDefault="00BA5060">
      <w:pPr>
        <w:widowControl/>
        <w:snapToGrid w:val="0"/>
        <w:spacing w:line="360" w:lineRule="auto"/>
        <w:ind w:firstLine="422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kern w:val="0"/>
          <w:sz w:val="24"/>
        </w:rPr>
        <w:lastRenderedPageBreak/>
        <w:t>本节内容是</w:t>
      </w:r>
      <w:proofErr w:type="gramStart"/>
      <w:r>
        <w:rPr>
          <w:rFonts w:asciiTheme="minorEastAsia" w:eastAsiaTheme="minorEastAsia" w:hAnsiTheme="minorEastAsia" w:cs="微软雅黑" w:hint="eastAsia"/>
          <w:kern w:val="0"/>
          <w:sz w:val="24"/>
        </w:rPr>
        <w:t>电生磁</w:t>
      </w:r>
      <w:proofErr w:type="gramEnd"/>
      <w:r>
        <w:rPr>
          <w:rFonts w:asciiTheme="minorEastAsia" w:eastAsiaTheme="minorEastAsia" w:hAnsiTheme="minorEastAsia" w:cs="微软雅黑" w:hint="eastAsia"/>
          <w:kern w:val="0"/>
          <w:sz w:val="24"/>
        </w:rPr>
        <w:t>的延续，给通电螺线管加上合适的铁芯就组成了电磁铁。电磁铁在实际中应用广泛，如电磁起重机。电磁铁还是电磁继电器、电铃和自动控制的重要部件。电磁铁具有磁极可控、强弱可调的特点，电磁铁的磁极可以通过电流方向来控制，电磁铁的磁性强弱与电流大小、线圈匝数等因素有关。研究影响电磁铁磁性强弱因素的实验是本节重点，从问题的提出、实验的设计、实验分析、得出结论等方面展开，在实验中要体现控制变量的思想。电磁继电器是电磁铁的应用，要了解电磁继电器的结构、工作原理以及在实际</w:t>
      </w:r>
      <w:bookmarkStart w:id="0" w:name="_GoBack"/>
      <w:bookmarkEnd w:id="0"/>
      <w:r>
        <w:rPr>
          <w:rFonts w:asciiTheme="minorEastAsia" w:eastAsiaTheme="minorEastAsia" w:hAnsiTheme="minorEastAsia" w:cs="微软雅黑" w:hint="eastAsia"/>
          <w:kern w:val="0"/>
          <w:sz w:val="24"/>
        </w:rPr>
        <w:t>中的应用，利用电磁继电器可以实现低电压、弱电流控制高电压、强电流，还能进行远距离控制。</w:t>
      </w:r>
    </w:p>
    <w:p w:rsidR="00064F08" w:rsidRDefault="00BA5060">
      <w:pPr>
        <w:widowControl/>
        <w:snapToGrid w:val="0"/>
        <w:spacing w:line="360" w:lineRule="auto"/>
        <w:ind w:firstLine="422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kern w:val="0"/>
          <w:sz w:val="24"/>
        </w:rPr>
        <w:t>本节教学重点是实验研究电磁铁磁性强弱与哪些因素有关；难点是电磁继电器的工作原理及其应用。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教学目标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color w:val="000000"/>
          <w:kern w:val="44"/>
          <w:sz w:val="24"/>
        </w:rPr>
        <w:t>知识与技能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1．</w:t>
      </w:r>
      <w:r>
        <w:rPr>
          <w:rFonts w:asciiTheme="minorEastAsia" w:eastAsiaTheme="minorEastAsia" w:hAnsiTheme="minorEastAsia" w:cs="微软雅黑" w:hint="eastAsia"/>
          <w:sz w:val="24"/>
        </w:rPr>
        <w:t>知道什么是电磁铁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；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2．</w:t>
      </w:r>
      <w:r>
        <w:rPr>
          <w:rFonts w:asciiTheme="minorEastAsia" w:eastAsiaTheme="minorEastAsia" w:hAnsiTheme="minorEastAsia" w:cs="微软雅黑" w:hint="eastAsia"/>
          <w:sz w:val="24"/>
        </w:rPr>
        <w:t>知道电磁铁的磁性强弱与哪些因素有关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 xml:space="preserve">； 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3．</w:t>
      </w:r>
      <w:r>
        <w:rPr>
          <w:rFonts w:asciiTheme="minorEastAsia" w:eastAsiaTheme="minorEastAsia" w:hAnsiTheme="minorEastAsia" w:cs="微软雅黑" w:hint="eastAsia"/>
          <w:sz w:val="24"/>
        </w:rPr>
        <w:t>了解电磁铁在生活中的应用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；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4．</w:t>
      </w:r>
      <w:r>
        <w:rPr>
          <w:rFonts w:asciiTheme="minorEastAsia" w:eastAsiaTheme="minorEastAsia" w:hAnsiTheme="minorEastAsia" w:cs="微软雅黑" w:hint="eastAsia"/>
          <w:sz w:val="24"/>
        </w:rPr>
        <w:t>知道电磁继电器及其构造和工作原理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。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color w:val="000000"/>
          <w:kern w:val="44"/>
          <w:sz w:val="24"/>
        </w:rPr>
        <w:t>过程与方法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1．</w:t>
      </w:r>
      <w:r>
        <w:rPr>
          <w:rFonts w:asciiTheme="minorEastAsia" w:eastAsiaTheme="minorEastAsia" w:hAnsiTheme="minorEastAsia" w:cs="微软雅黑" w:hint="eastAsia"/>
          <w:sz w:val="24"/>
        </w:rPr>
        <w:t>通过对实验猜想和观察、分析，提高学生分析、归纳的能力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 xml:space="preserve">； 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2．</w:t>
      </w:r>
      <w:r>
        <w:rPr>
          <w:rFonts w:asciiTheme="minorEastAsia" w:eastAsiaTheme="minorEastAsia" w:hAnsiTheme="minorEastAsia" w:cs="微软雅黑" w:hint="eastAsia"/>
          <w:sz w:val="24"/>
        </w:rPr>
        <w:t>通过阅读说明书和观察电磁继电器，知道如何使用电磁继电器，提高学生的观察、分析及操作能力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。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color w:val="000000"/>
          <w:kern w:val="44"/>
          <w:sz w:val="24"/>
        </w:rPr>
        <w:t>情感态度与价值观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1．</w:t>
      </w:r>
      <w:r>
        <w:rPr>
          <w:rFonts w:asciiTheme="minorEastAsia" w:eastAsiaTheme="minorEastAsia" w:hAnsiTheme="minorEastAsia" w:cs="微软雅黑" w:hint="eastAsia"/>
          <w:sz w:val="24"/>
        </w:rPr>
        <w:t>通过认识电与磁之间的相互联系，使学生乐于探索自然界的奥妙，养成学生的学习热情和求是态度，初步领会探索物理规律的方法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；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2．</w:t>
      </w:r>
      <w:r>
        <w:rPr>
          <w:rFonts w:asciiTheme="minorEastAsia" w:eastAsiaTheme="minorEastAsia" w:hAnsiTheme="minorEastAsia" w:cs="微软雅黑" w:hint="eastAsia"/>
          <w:sz w:val="24"/>
        </w:rPr>
        <w:t>通过了解物理知识的实际应用，认识科学发明就在我们身边，认识科学</w:t>
      </w:r>
      <w:r>
        <w:rPr>
          <w:rFonts w:asciiTheme="minorEastAsia" w:eastAsiaTheme="minorEastAsia" w:hAnsiTheme="minorEastAsia" w:cs="微软雅黑" w:hint="eastAsia"/>
          <w:sz w:val="24"/>
        </w:rPr>
        <w:lastRenderedPageBreak/>
        <w:t>及其相关技术对社会发展、人类生活的影响，提高学习物理的兴趣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教学重难点</w:t>
      </w:r>
    </w:p>
    <w:p w:rsidR="00064F08" w:rsidRDefault="00BA5060">
      <w:pPr>
        <w:pStyle w:val="New"/>
        <w:spacing w:line="360" w:lineRule="auto"/>
        <w:jc w:val="left"/>
        <w:rPr>
          <w:rFonts w:asciiTheme="minorEastAsia" w:hAnsiTheme="minorEastAsia" w:cs="微软雅黑"/>
          <w:b/>
          <w:color w:val="FF0000"/>
          <w:sz w:val="24"/>
        </w:rPr>
      </w:pPr>
      <w:r>
        <w:rPr>
          <w:rFonts w:asciiTheme="minorEastAsia" w:hAnsiTheme="minorEastAsia" w:cs="微软雅黑" w:hint="eastAsia"/>
          <w:b/>
          <w:color w:val="FF0000"/>
          <w:sz w:val="24"/>
        </w:rPr>
        <w:t>【教学重点】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电磁铁的特性和应用、电磁继电器的构造和工作原理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。</w:t>
      </w:r>
    </w:p>
    <w:p w:rsidR="00064F08" w:rsidRDefault="00BA5060">
      <w:pPr>
        <w:pStyle w:val="New"/>
        <w:tabs>
          <w:tab w:val="center" w:pos="4874"/>
        </w:tabs>
        <w:spacing w:line="360" w:lineRule="auto"/>
        <w:jc w:val="left"/>
        <w:rPr>
          <w:rFonts w:asciiTheme="minorEastAsia" w:hAnsiTheme="minorEastAsia" w:cs="微软雅黑"/>
          <w:b/>
          <w:color w:val="FF0000"/>
          <w:sz w:val="24"/>
        </w:rPr>
      </w:pPr>
      <w:r>
        <w:rPr>
          <w:rFonts w:asciiTheme="minorEastAsia" w:hAnsiTheme="minorEastAsia" w:cs="微软雅黑" w:hint="eastAsia"/>
          <w:b/>
          <w:color w:val="FF0000"/>
          <w:sz w:val="24"/>
        </w:rPr>
        <w:t>【教学难点】</w:t>
      </w:r>
    </w:p>
    <w:p w:rsidR="00064F08" w:rsidRDefault="00BA5060" w:rsidP="008247B6">
      <w:pPr>
        <w:spacing w:line="360" w:lineRule="auto"/>
        <w:ind w:firstLineChars="200" w:firstLine="480"/>
        <w:jc w:val="left"/>
        <w:rPr>
          <w:rFonts w:asciiTheme="minorEastAsia" w:eastAsiaTheme="minorEastAsia" w:hAnsiTheme="minorEastAsia" w:cs="微软雅黑"/>
          <w:bCs/>
          <w:color w:val="000000"/>
          <w:kern w:val="44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电磁铁的特性、电磁继电器的工作原理</w:t>
      </w:r>
      <w:r>
        <w:rPr>
          <w:rFonts w:asciiTheme="minorEastAsia" w:eastAsiaTheme="minorEastAsia" w:hAnsiTheme="minorEastAsia" w:cs="微软雅黑" w:hint="eastAsia"/>
          <w:bCs/>
          <w:color w:val="000000"/>
          <w:kern w:val="44"/>
          <w:sz w:val="24"/>
        </w:rPr>
        <w:t>。</w:t>
      </w:r>
    </w:p>
    <w:p w:rsidR="00064F08" w:rsidRDefault="00BA5060">
      <w:pPr>
        <w:pStyle w:val="12"/>
        <w:spacing w:line="360" w:lineRule="auto"/>
        <w:ind w:firstLineChars="0" w:firstLine="0"/>
        <w:jc w:val="left"/>
        <w:rPr>
          <w:rFonts w:asciiTheme="minorEastAsia" w:eastAsiaTheme="minorEastAsia" w:hAnsiTheme="minorEastAsia" w:cs="微软雅黑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课前准备</w:t>
      </w:r>
    </w:p>
    <w:p w:rsidR="00064F08" w:rsidRDefault="00BA5060">
      <w:pPr>
        <w:pStyle w:val="New"/>
        <w:spacing w:line="360" w:lineRule="auto"/>
        <w:rPr>
          <w:rFonts w:asciiTheme="minorEastAsia" w:hAnsiTheme="minorEastAsia" w:cs="微软雅黑"/>
          <w:sz w:val="24"/>
        </w:rPr>
      </w:pPr>
      <w:r>
        <w:rPr>
          <w:rFonts w:asciiTheme="minorEastAsia" w:hAnsiTheme="minorEastAsia" w:cs="微软雅黑" w:hint="eastAsia"/>
          <w:b/>
          <w:sz w:val="24"/>
        </w:rPr>
        <w:t>教师准备：</w:t>
      </w:r>
      <w:r>
        <w:rPr>
          <w:rFonts w:asciiTheme="minorEastAsia" w:hAnsiTheme="minorEastAsia" w:cs="微软雅黑" w:hint="eastAsia"/>
          <w:sz w:val="24"/>
        </w:rPr>
        <w:t>自制多媒体课件、电磁铁、电磁继电器、大铁钉、漆包线（5m）、开关、导线、电源、滑动变阻器、大头针、电铃等；</w:t>
      </w:r>
    </w:p>
    <w:p w:rsidR="00064F08" w:rsidRDefault="00BA5060">
      <w:pPr>
        <w:pStyle w:val="New"/>
        <w:spacing w:line="360" w:lineRule="auto"/>
        <w:rPr>
          <w:rFonts w:asciiTheme="minorEastAsia" w:hAnsiTheme="minorEastAsia" w:cs="微软雅黑"/>
          <w:sz w:val="24"/>
        </w:rPr>
      </w:pPr>
      <w:r>
        <w:rPr>
          <w:rFonts w:asciiTheme="minorEastAsia" w:hAnsiTheme="minorEastAsia" w:cs="微软雅黑" w:hint="eastAsia"/>
          <w:b/>
          <w:bCs/>
          <w:sz w:val="24"/>
        </w:rPr>
        <w:t>学生分组：</w:t>
      </w:r>
      <w:r>
        <w:rPr>
          <w:rFonts w:asciiTheme="minorEastAsia" w:hAnsiTheme="minorEastAsia" w:cs="微软雅黑" w:hint="eastAsia"/>
          <w:sz w:val="24"/>
        </w:rPr>
        <w:t>电磁继电器、铁钉、漆包线（5m）、开关、导线、电源、滑动变阻器、大头针等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教学过程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一、复习旧课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通电螺线管有什么特点？如何增加它的磁性？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二、激发学习动机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小明帮老师整理实验室时，不小心把一盒大头针撒落地面上了；——结合所学知识，你能帮小</w:t>
      </w:r>
      <w:proofErr w:type="gramStart"/>
      <w:r>
        <w:rPr>
          <w:rFonts w:asciiTheme="minorEastAsia" w:eastAsiaTheme="minorEastAsia" w:hAnsiTheme="minorEastAsia" w:cs="微软雅黑" w:hint="eastAsia"/>
          <w:bCs/>
          <w:sz w:val="24"/>
        </w:rPr>
        <w:t>明想到</w:t>
      </w:r>
      <w:proofErr w:type="gramEnd"/>
      <w:r>
        <w:rPr>
          <w:rFonts w:asciiTheme="minorEastAsia" w:eastAsiaTheme="minorEastAsia" w:hAnsiTheme="minorEastAsia" w:cs="微软雅黑" w:hint="eastAsia"/>
          <w:bCs/>
          <w:sz w:val="24"/>
        </w:rPr>
        <w:t>一个好方法来收集这些大头针吗？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 xml:space="preserve"> 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【设置悬念】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被磁铁吸起的大头针能不能自动掉入盒子里？</w:t>
      </w:r>
      <w:r>
        <w:rPr>
          <w:rFonts w:asciiTheme="minorEastAsia" w:eastAsiaTheme="minorEastAsia" w:hAnsiTheme="minorEastAsia" w:cs="微软雅黑" w:hint="eastAsia"/>
          <w:b/>
          <w:noProof/>
          <w:sz w:val="24"/>
        </w:rPr>
        <w:drawing>
          <wp:inline distT="0" distB="0" distL="114300" distR="114300">
            <wp:extent cx="1752600" cy="1095375"/>
            <wp:effectExtent l="0" t="0" r="0" b="9525"/>
            <wp:docPr id="2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="微软雅黑" w:hint="eastAsia"/>
          <w:bCs/>
          <w:sz w:val="24"/>
        </w:rPr>
        <w:t xml:space="preserve"> 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lastRenderedPageBreak/>
        <w:t>演示电磁铁收集大头针的工作过程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【引入新课】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这一种想有磁性就有、想没有磁性就没有的磁铁到底是什么？今天我们就来揭开它的神秘面纱。</w:t>
      </w:r>
    </w:p>
    <w:p w:rsidR="00064F08" w:rsidRDefault="00BA5060">
      <w:pPr>
        <w:numPr>
          <w:ilvl w:val="0"/>
          <w:numId w:val="1"/>
        </w:numPr>
        <w:spacing w:line="360" w:lineRule="auto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讲授新知识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（一）</w:t>
      </w:r>
      <w:r>
        <w:rPr>
          <w:rFonts w:asciiTheme="minorEastAsia" w:eastAsiaTheme="minorEastAsia" w:hAnsiTheme="minorEastAsia" w:cs="微软雅黑" w:hint="eastAsia"/>
          <w:b/>
          <w:sz w:val="24"/>
        </w:rPr>
        <w:t>电磁铁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【问题过渡】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kern w:val="0"/>
          <w:sz w:val="24"/>
        </w:rPr>
        <w:t xml:space="preserve">要使螺线管的周围产生磁场，根据我们学过的知识，可采用什么方法？如果要使通电螺线管的磁性增强，应该怎么办呢？ 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b/>
          <w:kern w:val="0"/>
          <w:sz w:val="24"/>
        </w:rPr>
        <w:t>【引导实验】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先将小磁针放在螺线管的两端，通电后观察小磁针偏转的程度，再将铁棒插入螺线管，通电后观察小磁针偏转的程度？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b/>
          <w:kern w:val="0"/>
          <w:sz w:val="24"/>
        </w:rPr>
        <w:t>【实验器材】</w:t>
      </w:r>
      <w:r>
        <w:rPr>
          <w:rFonts w:asciiTheme="minorEastAsia" w:eastAsiaTheme="minorEastAsia" w:hAnsiTheme="minorEastAsia" w:cs="微软雅黑" w:hint="eastAsia"/>
          <w:kern w:val="0"/>
          <w:sz w:val="24"/>
        </w:rPr>
        <w:t>螺线管、铁棒、小磁针、开关、电源、导线。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b/>
          <w:kern w:val="0"/>
          <w:sz w:val="24"/>
        </w:rPr>
        <w:t>【提出问题】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kern w:val="0"/>
          <w:sz w:val="24"/>
        </w:rPr>
        <w:t>1.小磁针的偏转程度哪个大？这表明什么？</w:t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kern w:val="0"/>
          <w:sz w:val="24"/>
        </w:rPr>
      </w:pP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kern w:val="0"/>
          <w:sz w:val="24"/>
        </w:rPr>
      </w:pP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color w:val="333333"/>
          <w:kern w:val="0"/>
          <w:sz w:val="24"/>
        </w:rPr>
      </w:pP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kern w:val="0"/>
          <w:sz w:val="24"/>
        </w:rPr>
        <w:t>2.为什么插入铁棒后，磁性会增强呢?</w:t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color w:val="333333"/>
          <w:kern w:val="0"/>
          <w:sz w:val="24"/>
        </w:rPr>
      </w:pP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color w:val="333333"/>
          <w:kern w:val="0"/>
          <w:sz w:val="24"/>
        </w:rPr>
      </w:pP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color w:val="333333"/>
          <w:kern w:val="0"/>
          <w:sz w:val="24"/>
        </w:rPr>
      </w:pP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kern w:val="0"/>
          <w:sz w:val="24"/>
        </w:rPr>
      </w:pPr>
      <w:r>
        <w:rPr>
          <w:rFonts w:asciiTheme="minorEastAsia" w:eastAsiaTheme="minorEastAsia" w:hAnsiTheme="minorEastAsia" w:cs="微软雅黑" w:hint="eastAsia"/>
          <w:kern w:val="0"/>
          <w:sz w:val="24"/>
        </w:rPr>
        <w:lastRenderedPageBreak/>
        <w:t>我们把</w:t>
      </w:r>
      <w:r>
        <w:rPr>
          <w:rFonts w:asciiTheme="minorEastAsia" w:eastAsiaTheme="minorEastAsia" w:hAnsiTheme="minorEastAsia" w:cs="微软雅黑" w:hint="eastAsia"/>
          <w:b/>
          <w:bCs/>
          <w:kern w:val="0"/>
          <w:sz w:val="24"/>
        </w:rPr>
        <w:t>插入铁芯的通电螺线管称为电磁铁</w:t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（二）</w:t>
      </w:r>
      <w:r>
        <w:rPr>
          <w:rFonts w:asciiTheme="minorEastAsia" w:eastAsiaTheme="minorEastAsia" w:hAnsiTheme="minorEastAsia" w:cs="微软雅黑" w:hint="eastAsia"/>
          <w:b/>
          <w:sz w:val="24"/>
        </w:rPr>
        <w:t>电磁铁的磁性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（1）自制简易电磁铁</w:t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自己动手，利用桌上的器材做一个简易电磁铁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b/>
          <w:color w:val="0000FF"/>
          <w:sz w:val="24"/>
        </w:rPr>
      </w:pPr>
      <w:r>
        <w:rPr>
          <w:rFonts w:asciiTheme="minorEastAsia" w:eastAsiaTheme="minorEastAsia" w:hAnsiTheme="minorEastAsia" w:cs="微软雅黑" w:hint="eastAsia"/>
          <w:noProof/>
          <w:sz w:val="24"/>
        </w:rPr>
        <w:drawing>
          <wp:inline distT="0" distB="0" distL="114300" distR="114300">
            <wp:extent cx="2713990" cy="1304925"/>
            <wp:effectExtent l="0" t="0" r="10160" b="9525"/>
            <wp:docPr id="5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color w:val="0000FF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0000FF"/>
          <w:sz w:val="24"/>
        </w:rPr>
        <w:t>【提出问题】</w:t>
      </w:r>
      <w:r>
        <w:rPr>
          <w:rFonts w:asciiTheme="minorEastAsia" w:eastAsiaTheme="minorEastAsia" w:hAnsiTheme="minorEastAsia" w:cs="微软雅黑" w:hint="eastAsia"/>
          <w:b/>
          <w:color w:val="0000FF"/>
          <w:sz w:val="4"/>
        </w:rPr>
        <w:t>[来源:学§科§网Z§X§X§K]</w:t>
      </w:r>
    </w:p>
    <w:p w:rsidR="00064F08" w:rsidRDefault="00BA5060">
      <w:pPr>
        <w:pStyle w:val="New"/>
        <w:spacing w:line="360" w:lineRule="auto"/>
        <w:rPr>
          <w:rFonts w:asciiTheme="minorEastAsia" w:hAnsiTheme="minorEastAsia" w:cs="微软雅黑"/>
          <w:color w:val="000000"/>
          <w:sz w:val="24"/>
        </w:rPr>
      </w:pPr>
      <w:r>
        <w:rPr>
          <w:rFonts w:asciiTheme="minorEastAsia" w:hAnsiTheme="minorEastAsia" w:cs="微软雅黑" w:hint="eastAsia"/>
          <w:color w:val="000000"/>
          <w:sz w:val="24"/>
        </w:rPr>
        <w:t>1.用自己做的简易电磁铁靠近大头针，现象如何？</w:t>
      </w:r>
    </w:p>
    <w:p w:rsidR="00064F08" w:rsidRDefault="00064F08">
      <w:pPr>
        <w:pStyle w:val="New"/>
        <w:spacing w:line="360" w:lineRule="auto"/>
        <w:rPr>
          <w:rFonts w:asciiTheme="minorEastAsia" w:hAnsiTheme="minorEastAsia" w:cs="微软雅黑"/>
          <w:color w:val="000000"/>
          <w:sz w:val="24"/>
        </w:rPr>
      </w:pPr>
    </w:p>
    <w:p w:rsidR="00064F08" w:rsidRDefault="00BA5060">
      <w:pPr>
        <w:pStyle w:val="New"/>
        <w:spacing w:line="360" w:lineRule="auto"/>
        <w:rPr>
          <w:rFonts w:asciiTheme="minorEastAsia" w:hAnsiTheme="minorEastAsia" w:cs="微软雅黑"/>
          <w:color w:val="000000"/>
          <w:sz w:val="24"/>
        </w:rPr>
      </w:pPr>
      <w:r>
        <w:rPr>
          <w:rFonts w:asciiTheme="minorEastAsia" w:hAnsiTheme="minorEastAsia" w:cs="微软雅黑" w:hint="eastAsia"/>
          <w:color w:val="000000"/>
          <w:sz w:val="24"/>
        </w:rPr>
        <w:t>2.与其他同学做的电磁铁相比如何？</w:t>
      </w:r>
    </w:p>
    <w:p w:rsidR="00064F08" w:rsidRDefault="00064F08">
      <w:pPr>
        <w:pStyle w:val="New"/>
        <w:spacing w:line="360" w:lineRule="auto"/>
        <w:rPr>
          <w:rFonts w:asciiTheme="minorEastAsia" w:hAnsiTheme="minorEastAsia" w:cs="微软雅黑"/>
          <w:color w:val="000000"/>
          <w:sz w:val="24"/>
        </w:rPr>
      </w:pPr>
    </w:p>
    <w:p w:rsidR="00064F08" w:rsidRDefault="00BA5060">
      <w:pPr>
        <w:pStyle w:val="New"/>
        <w:numPr>
          <w:ilvl w:val="0"/>
          <w:numId w:val="2"/>
        </w:numPr>
        <w:spacing w:line="360" w:lineRule="auto"/>
        <w:rPr>
          <w:rFonts w:asciiTheme="minorEastAsia" w:hAnsiTheme="minorEastAsia" w:cs="微软雅黑"/>
          <w:color w:val="000000"/>
          <w:sz w:val="24"/>
        </w:rPr>
      </w:pPr>
      <w:r>
        <w:rPr>
          <w:rFonts w:asciiTheme="minorEastAsia" w:hAnsiTheme="minorEastAsia" w:cs="微软雅黑" w:hint="eastAsia"/>
          <w:color w:val="000000"/>
          <w:sz w:val="24"/>
        </w:rPr>
        <w:t>现象不同，说明了什么？</w:t>
      </w:r>
    </w:p>
    <w:p w:rsidR="008247B6" w:rsidRDefault="008247B6" w:rsidP="008247B6">
      <w:pPr>
        <w:pStyle w:val="New"/>
        <w:spacing w:line="360" w:lineRule="auto"/>
        <w:rPr>
          <w:rFonts w:asciiTheme="minorEastAsia" w:hAnsiTheme="minorEastAsia" w:cs="微软雅黑"/>
          <w:color w:val="000000"/>
          <w:sz w:val="24"/>
        </w:rPr>
      </w:pPr>
    </w:p>
    <w:p w:rsidR="00064F08" w:rsidRPr="008247B6" w:rsidRDefault="00BA5060" w:rsidP="008247B6">
      <w:pPr>
        <w:pStyle w:val="New"/>
        <w:numPr>
          <w:ilvl w:val="0"/>
          <w:numId w:val="3"/>
        </w:numPr>
        <w:spacing w:line="360" w:lineRule="auto"/>
        <w:rPr>
          <w:rFonts w:asciiTheme="minorEastAsia" w:hAnsiTheme="minorEastAsia" w:cs="微软雅黑"/>
          <w:color w:val="000000"/>
          <w:sz w:val="24"/>
        </w:rPr>
      </w:pPr>
      <w:r w:rsidRPr="008247B6">
        <w:rPr>
          <w:rFonts w:asciiTheme="minorEastAsia" w:hAnsiTheme="minorEastAsia" w:cs="微软雅黑" w:hint="eastAsia"/>
          <w:color w:val="000000"/>
          <w:sz w:val="24"/>
        </w:rPr>
        <w:t>影响电磁铁磁性强弱的因素有哪些？</w:t>
      </w:r>
    </w:p>
    <w:p w:rsidR="00064F08" w:rsidRDefault="00064F08">
      <w:pPr>
        <w:pStyle w:val="New"/>
        <w:spacing w:line="360" w:lineRule="auto"/>
        <w:rPr>
          <w:rFonts w:asciiTheme="minorEastAsia" w:hAnsiTheme="minorEastAsia" w:cs="微软雅黑"/>
          <w:color w:val="000000"/>
          <w:sz w:val="24"/>
        </w:rPr>
      </w:pP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（2）实验探究影响电磁铁磁性强弱的因素</w:t>
      </w:r>
    </w:p>
    <w:p w:rsidR="00064F08" w:rsidRDefault="00064F08">
      <w:pPr>
        <w:pStyle w:val="New"/>
        <w:spacing w:line="360" w:lineRule="auto"/>
        <w:rPr>
          <w:rFonts w:asciiTheme="minorEastAsia" w:hAnsiTheme="minorEastAsia" w:cs="微软雅黑"/>
          <w:sz w:val="24"/>
        </w:rPr>
      </w:pP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lastRenderedPageBreak/>
        <w:t>【实验探究】（控制变量法）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对于外形相同的螺线管，电磁铁磁性的强弱影响因素有哪些？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1.改变电路中的电流大小：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b/>
          <w:bCs/>
          <w:sz w:val="24"/>
          <w:lang w:bidi="mn-Mong-CN"/>
        </w:rPr>
      </w:pPr>
      <w:r>
        <w:rPr>
          <w:rFonts w:asciiTheme="minorEastAsia" w:eastAsiaTheme="minorEastAsia" w:hAnsiTheme="minorEastAsia" w:cs="微软雅黑" w:hint="eastAsia"/>
          <w:b/>
          <w:bCs/>
          <w:noProof/>
          <w:sz w:val="24"/>
        </w:rPr>
        <w:drawing>
          <wp:inline distT="0" distB="0" distL="114300" distR="114300">
            <wp:extent cx="2227580" cy="1044575"/>
            <wp:effectExtent l="0" t="0" r="1270" b="3175"/>
            <wp:docPr id="6" name="图片 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2"/>
                    <a:srcRect t="-352" r="-710" b="-563"/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1044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bCs/>
          <w:sz w:val="24"/>
          <w:lang w:bidi="mn-Mong-CN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  <w:lang w:bidi="mn-Mong-CN"/>
        </w:rPr>
        <w:t>结论：匝数一定时，通入的电流越大，电磁铁的磁性越强。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2.改换不同匝数的螺线管：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noProof/>
          <w:sz w:val="24"/>
        </w:rPr>
        <w:drawing>
          <wp:inline distT="0" distB="0" distL="114300" distR="114300">
            <wp:extent cx="1877695" cy="1064895"/>
            <wp:effectExtent l="0" t="0" r="8255" b="0"/>
            <wp:docPr id="8" name="图片 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3"/>
                    <a:srcRect t="-436" b="-8327"/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1064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bCs/>
          <w:sz w:val="24"/>
          <w:lang w:bidi="mn-Mong-CN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  <w:lang w:bidi="mn-Mong-CN"/>
        </w:rPr>
        <w:t>结论：电流一定时，外形相同的螺线管匝数越多，电磁铁的磁性越强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【视频播放】</w:t>
      </w:r>
    </w:p>
    <w:p w:rsidR="00064F08" w:rsidRDefault="00BA5060">
      <w:pPr>
        <w:numPr>
          <w:ilvl w:val="0"/>
          <w:numId w:val="4"/>
        </w:num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电磁起重机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电磁铁的实际用途很多，最直接的应用之一就是电磁起重机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noProof/>
          <w:sz w:val="24"/>
        </w:rPr>
        <w:drawing>
          <wp:inline distT="0" distB="0" distL="114300" distR="114300">
            <wp:extent cx="1953895" cy="1157605"/>
            <wp:effectExtent l="0" t="0" r="8255" b="4445"/>
            <wp:docPr id="3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53895" cy="1157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你还知道电磁铁的哪些用途？</w:t>
      </w:r>
    </w:p>
    <w:p w:rsidR="00064F08" w:rsidRDefault="00BA5060">
      <w:pPr>
        <w:numPr>
          <w:ilvl w:val="0"/>
          <w:numId w:val="4"/>
        </w:num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磁悬浮列车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磁悬浮列车简介：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noProof/>
          <w:sz w:val="24"/>
        </w:rPr>
        <w:lastRenderedPageBreak/>
        <w:drawing>
          <wp:inline distT="0" distB="0" distL="114300" distR="114300">
            <wp:extent cx="3284855" cy="1584325"/>
            <wp:effectExtent l="0" t="0" r="10795" b="15875"/>
            <wp:docPr id="7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58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（三）电磁继电器</w:t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高压环境或恶劣环境有可能对人造成不利影响，如何才能完成工作而又不会造成人身伤害？如何自动控制、远距离控制？</w:t>
      </w:r>
    </w:p>
    <w:p w:rsidR="00064F08" w:rsidRDefault="00064F08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【播放视频】</w:t>
      </w:r>
      <w:r>
        <w:rPr>
          <w:rFonts w:asciiTheme="minorEastAsia" w:eastAsiaTheme="minorEastAsia" w:hAnsiTheme="minorEastAsia" w:cs="微软雅黑" w:hint="eastAsia"/>
          <w:sz w:val="24"/>
        </w:rPr>
        <w:t>电磁继电器的结构和工作原理</w:t>
      </w:r>
    </w:p>
    <w:p w:rsidR="00064F08" w:rsidRDefault="00BA5060">
      <w:pPr>
        <w:spacing w:line="360" w:lineRule="auto"/>
        <w:jc w:val="center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noProof/>
          <w:sz w:val="24"/>
        </w:rPr>
        <w:drawing>
          <wp:inline distT="0" distB="0" distL="114300" distR="114300">
            <wp:extent cx="3284855" cy="1517015"/>
            <wp:effectExtent l="0" t="0" r="10795" b="6985"/>
            <wp:docPr id="10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517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【想想议议】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1.电磁继电器的结构是什么？</w:t>
      </w:r>
    </w:p>
    <w:p w:rsidR="00064F08" w:rsidRDefault="00064F08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2.电磁继电器的工作原理是什么？</w:t>
      </w:r>
    </w:p>
    <w:p w:rsidR="00064F08" w:rsidRDefault="00064F08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</w:p>
    <w:p w:rsidR="00064F08" w:rsidRDefault="00064F08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lastRenderedPageBreak/>
        <w:t>总结：</w:t>
      </w:r>
      <w:r>
        <w:rPr>
          <w:rFonts w:asciiTheme="minorEastAsia" w:eastAsiaTheme="minorEastAsia" w:hAnsiTheme="minorEastAsia" w:cs="微软雅黑" w:hint="eastAsia"/>
          <w:b/>
          <w:sz w:val="24"/>
        </w:rPr>
        <w:t>电磁继电器</w:t>
      </w:r>
      <w:r>
        <w:rPr>
          <w:rFonts w:asciiTheme="minorEastAsia" w:eastAsiaTheme="minorEastAsia" w:hAnsiTheme="minorEastAsia" w:cs="微软雅黑" w:hint="eastAsia"/>
          <w:bCs/>
          <w:sz w:val="24"/>
        </w:rPr>
        <w:t>就是利用</w:t>
      </w:r>
      <w:r>
        <w:rPr>
          <w:rFonts w:asciiTheme="minorEastAsia" w:eastAsiaTheme="minorEastAsia" w:hAnsiTheme="minorEastAsia" w:cs="微软雅黑" w:hint="eastAsia"/>
          <w:b/>
          <w:sz w:val="24"/>
        </w:rPr>
        <w:t>电磁铁</w:t>
      </w:r>
      <w:r>
        <w:rPr>
          <w:rFonts w:asciiTheme="minorEastAsia" w:eastAsiaTheme="minorEastAsia" w:hAnsiTheme="minorEastAsia" w:cs="微软雅黑" w:hint="eastAsia"/>
          <w:bCs/>
          <w:sz w:val="24"/>
        </w:rPr>
        <w:t>来控制工作电路的一种开关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【顺势提问】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Cs/>
          <w:sz w:val="24"/>
        </w:rPr>
      </w:pPr>
      <w:r>
        <w:rPr>
          <w:rFonts w:asciiTheme="minorEastAsia" w:eastAsiaTheme="minorEastAsia" w:hAnsiTheme="minorEastAsia" w:cs="微软雅黑" w:hint="eastAsia"/>
          <w:bCs/>
          <w:sz w:val="24"/>
        </w:rPr>
        <w:t>用电磁继电器控制电路有什么好处？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 xml:space="preserve">  </w:t>
      </w:r>
    </w:p>
    <w:p w:rsidR="00064F08" w:rsidRDefault="00064F08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</w:p>
    <w:p w:rsidR="00064F08" w:rsidRDefault="00064F08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【实际应用】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水位自动报警器、温度自动报警器、门铃等</w:t>
      </w:r>
    </w:p>
    <w:p w:rsidR="00064F08" w:rsidRDefault="00BA5060">
      <w:pPr>
        <w:spacing w:line="360" w:lineRule="auto"/>
        <w:jc w:val="left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利用多媒体给出以上报警器的电路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noProof/>
          <w:sz w:val="24"/>
        </w:rPr>
        <w:drawing>
          <wp:inline distT="0" distB="0" distL="114300" distR="114300">
            <wp:extent cx="2404110" cy="1381125"/>
            <wp:effectExtent l="0" t="0" r="15240" b="9525"/>
            <wp:docPr id="9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0411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64F08" w:rsidRDefault="00064F08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</w:p>
    <w:p w:rsidR="00064F08" w:rsidRDefault="00BA5060">
      <w:pPr>
        <w:snapToGrid w:val="0"/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四、巩固运用</w:t>
      </w:r>
    </w:p>
    <w:p w:rsidR="00064F08" w:rsidRDefault="00BA5060">
      <w:pPr>
        <w:snapToGrid w:val="0"/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五、检查评价</w:t>
      </w:r>
    </w:p>
    <w:p w:rsidR="00064F08" w:rsidRDefault="00BA5060">
      <w:pPr>
        <w:snapToGrid w:val="0"/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1、课堂检测</w:t>
      </w:r>
    </w:p>
    <w:p w:rsidR="00064F08" w:rsidRDefault="00BA5060">
      <w:pPr>
        <w:snapToGrid w:val="0"/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2、布置作业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b/>
          <w:color w:val="C00000"/>
          <w:sz w:val="24"/>
        </w:rPr>
        <w:t>教学反思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bCs/>
          <w:sz w:val="24"/>
        </w:rPr>
      </w:pPr>
      <w:r>
        <w:rPr>
          <w:rFonts w:asciiTheme="minorEastAsia" w:eastAsiaTheme="minorEastAsia" w:hAnsiTheme="minorEastAsia" w:cs="微软雅黑" w:hint="eastAsia"/>
          <w:b/>
          <w:bCs/>
          <w:sz w:val="24"/>
        </w:rPr>
        <w:t>一、案例的“亮点”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1.由生活中的常见事例导入，即形象明了，又能体现出物理教学从生活走向物理</w:t>
      </w:r>
      <w:r>
        <w:rPr>
          <w:rFonts w:asciiTheme="minorEastAsia" w:eastAsiaTheme="minorEastAsia" w:hAnsiTheme="minorEastAsia" w:cs="微软雅黑" w:hint="eastAsia"/>
          <w:sz w:val="24"/>
        </w:rPr>
        <w:lastRenderedPageBreak/>
        <w:t>的理念。</w:t>
      </w:r>
    </w:p>
    <w:p w:rsidR="00064F08" w:rsidRDefault="00BA5060">
      <w:pPr>
        <w:pStyle w:val="New"/>
        <w:spacing w:line="360" w:lineRule="auto"/>
        <w:jc w:val="left"/>
        <w:rPr>
          <w:rFonts w:asciiTheme="minorEastAsia" w:hAnsiTheme="minorEastAsia" w:cs="微软雅黑"/>
          <w:sz w:val="24"/>
        </w:rPr>
      </w:pPr>
      <w:r>
        <w:rPr>
          <w:rFonts w:asciiTheme="minorEastAsia" w:hAnsiTheme="minorEastAsia" w:cs="微软雅黑" w:hint="eastAsia"/>
          <w:sz w:val="24"/>
        </w:rPr>
        <w:t>2.在学习电磁铁的磁性部分时，运用到了控制变量法和转换法等科学研究方法，让学生自主设计实验，并强化科学研究方法的教育。</w:t>
      </w:r>
    </w:p>
    <w:p w:rsidR="00064F08" w:rsidRDefault="00BA5060">
      <w:pPr>
        <w:pStyle w:val="New"/>
        <w:spacing w:line="360" w:lineRule="auto"/>
        <w:jc w:val="left"/>
        <w:rPr>
          <w:rFonts w:asciiTheme="minorEastAsia" w:hAnsiTheme="minorEastAsia" w:cs="微软雅黑"/>
          <w:sz w:val="24"/>
        </w:rPr>
      </w:pPr>
      <w:r>
        <w:rPr>
          <w:rFonts w:asciiTheme="minorEastAsia" w:hAnsiTheme="minorEastAsia" w:cs="微软雅黑" w:hint="eastAsia"/>
          <w:sz w:val="24"/>
        </w:rPr>
        <w:t>3.课堂教学中，采用多种教学媒体配合使用，大大增强了学生的学习兴趣。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sz w:val="24"/>
        </w:rPr>
      </w:pPr>
      <w:r>
        <w:rPr>
          <w:rFonts w:asciiTheme="minorEastAsia" w:eastAsiaTheme="minorEastAsia" w:hAnsiTheme="minorEastAsia" w:cs="微软雅黑" w:hint="eastAsia"/>
          <w:b/>
          <w:sz w:val="24"/>
        </w:rPr>
        <w:t>二、教学中易出现的问题：</w:t>
      </w:r>
    </w:p>
    <w:p w:rsidR="00064F08" w:rsidRDefault="00BA5060">
      <w:pPr>
        <w:spacing w:line="360" w:lineRule="auto"/>
        <w:rPr>
          <w:rFonts w:asciiTheme="minorEastAsia" w:eastAsiaTheme="minorEastAsia" w:hAnsiTheme="minorEastAsia" w:cs="微软雅黑"/>
          <w:b/>
          <w:color w:val="C00000"/>
          <w:sz w:val="24"/>
        </w:rPr>
      </w:pPr>
      <w:r>
        <w:rPr>
          <w:rFonts w:asciiTheme="minorEastAsia" w:eastAsiaTheme="minorEastAsia" w:hAnsiTheme="minorEastAsia" w:cs="微软雅黑" w:hint="eastAsia"/>
          <w:sz w:val="24"/>
        </w:rPr>
        <w:t>实验时由于电磁铁在断电时，磁性没有完全消失，仍有极少数大头针被吸引，影响到课堂效果。</w:t>
      </w:r>
    </w:p>
    <w:sectPr w:rsidR="00064F08">
      <w:head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5418" w:rsidRDefault="00605418">
      <w:pPr>
        <w:spacing w:after="0" w:line="240" w:lineRule="auto"/>
      </w:pPr>
      <w:r>
        <w:separator/>
      </w:r>
    </w:p>
  </w:endnote>
  <w:endnote w:type="continuationSeparator" w:id="0">
    <w:p w:rsidR="00605418" w:rsidRDefault="006054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5418" w:rsidRDefault="00605418">
      <w:pPr>
        <w:spacing w:after="0" w:line="240" w:lineRule="auto"/>
      </w:pPr>
      <w:r>
        <w:separator/>
      </w:r>
    </w:p>
  </w:footnote>
  <w:footnote w:type="continuationSeparator" w:id="0">
    <w:p w:rsidR="00605418" w:rsidRDefault="006054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4F08" w:rsidRDefault="00BA5060">
    <w:pPr>
      <w:pStyle w:val="a6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243205" cy="365125"/>
          <wp:effectExtent l="0" t="0" r="4445" b="0"/>
          <wp:wrapNone/>
          <wp:docPr id="12" name="图片 12" descr="学科网(www.zxxk.com)--教育资源门户，提供试卷、教案、课件、论文、素材及各类教学资源下载，还有大量而丰富的教学相关资讯！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学科网(www.zxxk.com)--教育资源门户，提供试卷、教案、课件、论文、素材及各类教学资源下载，还有大量而丰富的教学相关资讯！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3205" cy="365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118B03"/>
    <w:multiLevelType w:val="singleLevel"/>
    <w:tmpl w:val="53118B03"/>
    <w:lvl w:ilvl="0">
      <w:start w:val="3"/>
      <w:numFmt w:val="decimal"/>
      <w:suff w:val="nothing"/>
      <w:lvlText w:val="%1."/>
      <w:lvlJc w:val="left"/>
    </w:lvl>
  </w:abstractNum>
  <w:abstractNum w:abstractNumId="1">
    <w:nsid w:val="53118B34"/>
    <w:multiLevelType w:val="singleLevel"/>
    <w:tmpl w:val="53118B34"/>
    <w:lvl w:ilvl="0">
      <w:start w:val="4"/>
      <w:numFmt w:val="decimal"/>
      <w:suff w:val="nothing"/>
      <w:lvlText w:val="%1."/>
      <w:lvlJc w:val="left"/>
    </w:lvl>
  </w:abstractNum>
  <w:abstractNum w:abstractNumId="2">
    <w:nsid w:val="5AD56179"/>
    <w:multiLevelType w:val="singleLevel"/>
    <w:tmpl w:val="5AD56179"/>
    <w:lvl w:ilvl="0">
      <w:start w:val="3"/>
      <w:numFmt w:val="chineseCounting"/>
      <w:suff w:val="nothing"/>
      <w:lvlText w:val="%1、"/>
      <w:lvlJc w:val="left"/>
    </w:lvl>
  </w:abstractNum>
  <w:abstractNum w:abstractNumId="3">
    <w:nsid w:val="5AD56224"/>
    <w:multiLevelType w:val="singleLevel"/>
    <w:tmpl w:val="5AD56224"/>
    <w:lvl w:ilvl="0">
      <w:start w:val="3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4F08"/>
    <w:rsid w:val="00064F08"/>
    <w:rsid w:val="00605418"/>
    <w:rsid w:val="00715C7D"/>
    <w:rsid w:val="008247B6"/>
    <w:rsid w:val="00BA5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qFormat="1"/>
    <w:lsdException w:name="Normal (Web)" w:semiHidden="0" w:qFormat="1"/>
    <w:lsdException w:name="Normal Table" w:qFormat="1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240" w:lineRule="auto"/>
      <w:jc w:val="center"/>
      <w:outlineLvl w:val="0"/>
    </w:pPr>
    <w:rPr>
      <w:rFonts w:eastAsia="黑体"/>
      <w:b/>
      <w:kern w:val="44"/>
      <w:sz w:val="32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uiPriority w:val="99"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2"/>
    <w:uiPriority w:val="11"/>
    <w:qFormat/>
    <w:pPr>
      <w:widowControl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uiPriority w:val="99"/>
    <w:unhideWhenUsed/>
    <w:qFormat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3"/>
    <w:uiPriority w:val="10"/>
    <w:qFormat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uiPriority w:val="22"/>
    <w:qFormat/>
    <w:rPr>
      <w:b/>
      <w:bCs/>
    </w:rPr>
  </w:style>
  <w:style w:type="character" w:customStyle="1" w:styleId="Char1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0">
    <w:name w:val="占位符文本1"/>
    <w:basedOn w:val="a0"/>
    <w:uiPriority w:val="99"/>
    <w:semiHidden/>
    <w:qFormat/>
    <w:rPr>
      <w:color w:val="808080"/>
    </w:rPr>
  </w:style>
  <w:style w:type="character" w:customStyle="1" w:styleId="Char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1">
    <w:name w:val="无间隔1"/>
    <w:link w:val="Char4"/>
    <w:uiPriority w:val="1"/>
    <w:qFormat/>
    <w:rPr>
      <w:sz w:val="22"/>
      <w:szCs w:val="22"/>
    </w:rPr>
  </w:style>
  <w:style w:type="character" w:customStyle="1" w:styleId="Char4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Char3">
    <w:name w:val="标题 Char"/>
    <w:basedOn w:val="a0"/>
    <w:link w:val="a9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副标题 Char"/>
    <w:basedOn w:val="a0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Pr>
      <w:rFonts w:ascii="Times New Roman" w:eastAsia="宋体" w:hAnsi="Times New Roman" w:cs="Times New Roman"/>
      <w:b/>
      <w:bCs/>
      <w:sz w:val="28"/>
      <w:szCs w:val="32"/>
    </w:rPr>
  </w:style>
  <w:style w:type="paragraph" w:customStyle="1" w:styleId="New">
    <w:name w:val="正文 New"/>
    <w:qFormat/>
    <w:pPr>
      <w:widowControl w:val="0"/>
      <w:jc w:val="both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qFormat="1"/>
    <w:lsdException w:name="Normal (Web)" w:semiHidden="0" w:qFormat="1"/>
    <w:lsdException w:name="Normal Table" w:qFormat="1"/>
    <w:lsdException w:name="Balloon Text" w:semiHidden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240" w:lineRule="auto"/>
      <w:jc w:val="center"/>
      <w:outlineLvl w:val="0"/>
    </w:pPr>
    <w:rPr>
      <w:rFonts w:eastAsia="黑体"/>
      <w:b/>
      <w:kern w:val="44"/>
      <w:sz w:val="32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adjustRightInd w:val="0"/>
      <w:snapToGrid w:val="0"/>
      <w:spacing w:line="360" w:lineRule="auto"/>
      <w:jc w:val="left"/>
      <w:outlineLvl w:val="1"/>
    </w:pPr>
    <w:rPr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"/>
    <w:uiPriority w:val="99"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7">
    <w:name w:val="Subtitle"/>
    <w:basedOn w:val="a"/>
    <w:next w:val="a"/>
    <w:link w:val="Char2"/>
    <w:uiPriority w:val="11"/>
    <w:qFormat/>
    <w:pPr>
      <w:widowControl/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</w:rPr>
  </w:style>
  <w:style w:type="paragraph" w:styleId="a8">
    <w:name w:val="Normal (Web)"/>
    <w:basedOn w:val="a"/>
    <w:uiPriority w:val="99"/>
    <w:unhideWhenUsed/>
    <w:qFormat/>
    <w:pPr>
      <w:widowControl/>
      <w:spacing w:before="150" w:after="150"/>
      <w:jc w:val="left"/>
    </w:pPr>
    <w:rPr>
      <w:rFonts w:ascii="宋体" w:hAnsi="宋体" w:cs="宋体"/>
      <w:kern w:val="0"/>
      <w:sz w:val="24"/>
    </w:rPr>
  </w:style>
  <w:style w:type="paragraph" w:styleId="a9">
    <w:name w:val="Title"/>
    <w:basedOn w:val="a"/>
    <w:next w:val="a"/>
    <w:link w:val="Char3"/>
    <w:uiPriority w:val="10"/>
    <w:qFormat/>
    <w:pPr>
      <w:widowControl/>
      <w:pBdr>
        <w:bottom w:val="single" w:sz="8" w:space="4" w:color="4F81BD" w:themeColor="accent1"/>
      </w:pBdr>
      <w:spacing w:after="300"/>
      <w:contextualSpacing/>
      <w:jc w:val="left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Strong"/>
    <w:uiPriority w:val="22"/>
    <w:qFormat/>
    <w:rPr>
      <w:b/>
      <w:bCs/>
    </w:rPr>
  </w:style>
  <w:style w:type="character" w:customStyle="1" w:styleId="Char1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Pr>
      <w:sz w:val="18"/>
      <w:szCs w:val="18"/>
    </w:rPr>
  </w:style>
  <w:style w:type="character" w:customStyle="1" w:styleId="10">
    <w:name w:val="占位符文本1"/>
    <w:basedOn w:val="a0"/>
    <w:uiPriority w:val="99"/>
    <w:semiHidden/>
    <w:qFormat/>
    <w:rPr>
      <w:color w:val="808080"/>
    </w:rPr>
  </w:style>
  <w:style w:type="character" w:customStyle="1" w:styleId="Char">
    <w:name w:val="批注框文本 Char"/>
    <w:basedOn w:val="a0"/>
    <w:link w:val="a4"/>
    <w:uiPriority w:val="99"/>
    <w:semiHidden/>
    <w:qFormat/>
    <w:rPr>
      <w:sz w:val="18"/>
      <w:szCs w:val="18"/>
    </w:rPr>
  </w:style>
  <w:style w:type="paragraph" w:customStyle="1" w:styleId="11">
    <w:name w:val="无间隔1"/>
    <w:link w:val="Char4"/>
    <w:uiPriority w:val="1"/>
    <w:qFormat/>
    <w:rPr>
      <w:sz w:val="22"/>
      <w:szCs w:val="22"/>
    </w:rPr>
  </w:style>
  <w:style w:type="character" w:customStyle="1" w:styleId="Char4">
    <w:name w:val="无间隔 Char"/>
    <w:basedOn w:val="a0"/>
    <w:link w:val="11"/>
    <w:uiPriority w:val="1"/>
    <w:qFormat/>
    <w:rPr>
      <w:kern w:val="0"/>
      <w:sz w:val="22"/>
    </w:rPr>
  </w:style>
  <w:style w:type="character" w:customStyle="1" w:styleId="Char3">
    <w:name w:val="标题 Char"/>
    <w:basedOn w:val="a0"/>
    <w:link w:val="a9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副标题 Char"/>
    <w:basedOn w:val="a0"/>
    <w:link w:val="a7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kern w:val="0"/>
      <w:sz w:val="24"/>
      <w:szCs w:val="24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qFormat/>
    <w:rPr>
      <w:rFonts w:ascii="Times New Roman" w:eastAsia="宋体" w:hAnsi="Times New Roman" w:cs="Times New Roman"/>
      <w:b/>
      <w:bCs/>
      <w:sz w:val="28"/>
      <w:szCs w:val="32"/>
    </w:rPr>
  </w:style>
  <w:style w:type="paragraph" w:customStyle="1" w:styleId="New">
    <w:name w:val="正文 New"/>
    <w:qFormat/>
    <w:pPr>
      <w:widowControl w:val="0"/>
      <w:jc w:val="both"/>
    </w:pPr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395</Words>
  <Characters>2254</Characters>
  <Application>Microsoft Office Word</Application>
  <DocSecurity>0</DocSecurity>
  <Lines>18</Lines>
  <Paragraphs>5</Paragraphs>
  <ScaleCrop>false</ScaleCrop>
  <Company>China</Company>
  <LinksUpToDate>false</LinksUpToDate>
  <CharactersWithSpaces>2644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2017-06-26T01:56:00Z</dcterms:created>
  <dcterms:modified xsi:type="dcterms:W3CDTF">2020-03-03T02:42:00Z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